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E12B" w14:textId="77777777" w:rsidR="006E2F55" w:rsidRDefault="006E2F55" w:rsidP="006E2F5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МИНИСТЕРСТВО СПОРТА РОССИЙСКОЙ ФЕДЕРАЦИИ </w:t>
      </w:r>
    </w:p>
    <w:p w14:paraId="1D95600D" w14:textId="395CEFAF" w:rsidR="006E2F55" w:rsidRPr="006E2F55" w:rsidRDefault="006E2F55" w:rsidP="006E2F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ВСЕРОССИЙСКАЯ ФЕДЕРАЦИЯ ВОЛЕЙБОЛА</w:t>
      </w:r>
    </w:p>
    <w:p w14:paraId="06929410" w14:textId="51A18019" w:rsidR="006E2F55" w:rsidRPr="006E2F55" w:rsidRDefault="006E2F55" w:rsidP="006E2F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Центр профессионального спортивного образования тренеров «</w:t>
      </w:r>
      <w:proofErr w:type="spellStart"/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Перфоминг</w:t>
      </w:r>
      <w:proofErr w:type="spellEnd"/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форвард»</w:t>
      </w:r>
    </w:p>
    <w:p w14:paraId="1FBA3604" w14:textId="77777777" w:rsidR="00251112" w:rsidRDefault="00251112" w:rsidP="006E2F5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4A23D1B0" w14:textId="31BC4BF1" w:rsidR="006E2F55" w:rsidRDefault="006E2F55" w:rsidP="006E2F5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С 16 апреля 2021 года 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проводит дистанционные курсы:</w:t>
      </w:r>
    </w:p>
    <w:p w14:paraId="47A3D28B" w14:textId="77777777" w:rsidR="00251112" w:rsidRPr="00251112" w:rsidRDefault="006E2F55" w:rsidP="00251112">
      <w:pPr>
        <w:pStyle w:val="a3"/>
      </w:pPr>
      <w:r w:rsidRPr="006E2F55">
        <w:rPr>
          <w:rFonts w:ascii="TimesNewRomanPSMT" w:hAnsi="TimesNewRomanPSMT"/>
          <w:sz w:val="28"/>
          <w:szCs w:val="28"/>
        </w:rPr>
        <w:br/>
      </w:r>
      <w:r w:rsidRPr="006E2F55">
        <w:rPr>
          <w:rFonts w:ascii="SymbolMT" w:hAnsi="SymbolMT"/>
          <w:sz w:val="28"/>
          <w:szCs w:val="28"/>
        </w:rPr>
        <w:t xml:space="preserve">• </w:t>
      </w:r>
      <w:r w:rsidR="00251112" w:rsidRPr="00251112">
        <w:rPr>
          <w:rFonts w:ascii="TimesNewRomanPS" w:hAnsi="TimesNewRomanPS"/>
          <w:b/>
          <w:bCs/>
          <w:sz w:val="28"/>
          <w:szCs w:val="28"/>
        </w:rPr>
        <w:t xml:space="preserve">Для первичного получения лицензии «Тренер-статистик» по программе: </w:t>
      </w:r>
    </w:p>
    <w:p w14:paraId="1A6D03F0" w14:textId="77777777" w:rsidR="00251112" w:rsidRDefault="00251112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«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Волейбол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статистика и аналитика» </w:t>
      </w:r>
    </w:p>
    <w:p w14:paraId="72D10BF7" w14:textId="633CDA8A" w:rsidR="00251112" w:rsidRPr="00251112" w:rsidRDefault="00251112" w:rsidP="00251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51112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Составители программы, преподаватели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</w:t>
      </w:r>
    </w:p>
    <w:p w14:paraId="58C4EB08" w14:textId="77777777" w:rsidR="00251112" w:rsidRPr="00251112" w:rsidRDefault="00251112" w:rsidP="00251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Владимир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Алекно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(Россия), Дмитрий Соснин (Россия), Дмитрий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Марюхнич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(Украина) </w:t>
      </w:r>
    </w:p>
    <w:p w14:paraId="1BBFD73E" w14:textId="77777777" w:rsidR="00251112" w:rsidRDefault="00251112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51112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Общее количество часов программы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10 часов </w:t>
      </w:r>
    </w:p>
    <w:p w14:paraId="157965C1" w14:textId="6EAA710C" w:rsidR="00251112" w:rsidRPr="00251112" w:rsidRDefault="00251112" w:rsidP="00251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51112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Срок прохождения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до 4 недель </w:t>
      </w:r>
    </w:p>
    <w:p w14:paraId="6D415A67" w14:textId="77777777" w:rsidR="00251112" w:rsidRPr="00251112" w:rsidRDefault="00251112" w:rsidP="00251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51112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 xml:space="preserve">Формат: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онлайн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на платформе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Перфоминг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Форвард. Изучать материал (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видеоуроки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текстовые уроки,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вебинары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), сдавать экзамен можно в любое удобное время в течение 4 недель </w:t>
      </w:r>
    </w:p>
    <w:p w14:paraId="7F361195" w14:textId="77777777" w:rsidR="00251112" w:rsidRPr="00251112" w:rsidRDefault="00251112" w:rsidP="00251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51112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Программа курса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</w:t>
      </w:r>
    </w:p>
    <w:p w14:paraId="1D3C0538" w14:textId="77777777" w:rsidR="00251112" w:rsidRDefault="00251112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1. Читаем протокол; </w:t>
      </w:r>
    </w:p>
    <w:p w14:paraId="61144441" w14:textId="77777777" w:rsidR="00251112" w:rsidRDefault="00251112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2. История и оценки; </w:t>
      </w:r>
    </w:p>
    <w:p w14:paraId="7C255304" w14:textId="59517C55" w:rsidR="008A5D53" w:rsidRDefault="00251112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3. Оценка </w:t>
      </w:r>
      <w:proofErr w:type="spellStart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действии</w:t>
      </w:r>
      <w:proofErr w:type="spellEnd"/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игрока. Характеристики и критерии;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4. Отчеты. Отображение и фильтры;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5. Расширенные анализы. Анализ игры связующего игрока;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6. Подготовка к игре. Разбор соперника, подготовка игровых установок; 7. Работа с видео;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8. Статистика в тренировке;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9. Анализ Чемпионата, короткие турниры;</w:t>
      </w:r>
      <w:r w:rsidRPr="00251112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 xml:space="preserve">10.Ведение игры. </w:t>
      </w:r>
    </w:p>
    <w:p w14:paraId="261BB168" w14:textId="0F71A52C" w:rsidR="00CA151B" w:rsidRDefault="00CA151B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6FEC90EF" w14:textId="77777777" w:rsidR="00CA151B" w:rsidRPr="000D2303" w:rsidRDefault="00CA151B" w:rsidP="00CA151B">
      <w:pPr>
        <w:pStyle w:val="a3"/>
        <w:rPr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 xml:space="preserve">Слушателям необходимо представить следующие документы </w:t>
      </w:r>
    </w:p>
    <w:p w14:paraId="6181133D" w14:textId="77777777" w:rsidR="00CA151B" w:rsidRPr="000D2303" w:rsidRDefault="00CA151B" w:rsidP="00CA151B">
      <w:pPr>
        <w:pStyle w:val="a3"/>
        <w:ind w:left="720"/>
        <w:rPr>
          <w:color w:val="000000" w:themeColor="text1"/>
          <w:sz w:val="28"/>
          <w:szCs w:val="28"/>
        </w:rPr>
      </w:pPr>
      <w:r w:rsidRPr="000D2303">
        <w:rPr>
          <w:color w:val="000000" w:themeColor="text1"/>
          <w:sz w:val="28"/>
          <w:szCs w:val="28"/>
        </w:rPr>
        <w:t>1. Заявк</w:t>
      </w:r>
      <w:r>
        <w:rPr>
          <w:color w:val="000000" w:themeColor="text1"/>
          <w:sz w:val="28"/>
          <w:szCs w:val="28"/>
        </w:rPr>
        <w:t xml:space="preserve">у на прохождение курса </w:t>
      </w:r>
      <w:r w:rsidRPr="000D2303">
        <w:rPr>
          <w:color w:val="000000" w:themeColor="text1"/>
          <w:sz w:val="28"/>
          <w:szCs w:val="28"/>
        </w:rPr>
        <w:t xml:space="preserve">необходимо отправить: </w:t>
      </w:r>
      <w:hyperlink r:id="rId7" w:history="1"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info</w:t>
        </w:r>
        <w:r w:rsidRPr="000D2303">
          <w:rPr>
            <w:rStyle w:val="a8"/>
            <w:color w:val="000000" w:themeColor="text1"/>
            <w:sz w:val="28"/>
            <w:szCs w:val="28"/>
          </w:rPr>
          <w:t>@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performing</w:t>
        </w:r>
        <w:r w:rsidRPr="000D2303">
          <w:rPr>
            <w:rStyle w:val="a8"/>
            <w:color w:val="000000" w:themeColor="text1"/>
            <w:sz w:val="28"/>
            <w:szCs w:val="28"/>
          </w:rPr>
          <w:t>-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forward</w:t>
        </w:r>
        <w:r w:rsidRPr="000D2303">
          <w:rPr>
            <w:rStyle w:val="a8"/>
            <w:color w:val="000000" w:themeColor="text1"/>
            <w:sz w:val="28"/>
            <w:szCs w:val="28"/>
          </w:rPr>
          <w:t>.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com</w:t>
        </w:r>
      </w:hyperlink>
      <w:r w:rsidRPr="000D2303">
        <w:rPr>
          <w:color w:val="000000" w:themeColor="text1"/>
          <w:sz w:val="28"/>
          <w:szCs w:val="28"/>
        </w:rPr>
        <w:t xml:space="preserve">. Заявки принимаются с 10 марта 2021. Обучение проходит дистанционно круглогодично, в любое удобное для вас время. </w:t>
      </w:r>
    </w:p>
    <w:p w14:paraId="2FCBF316" w14:textId="77777777" w:rsidR="00CA151B" w:rsidRPr="000D2303" w:rsidRDefault="00CA151B" w:rsidP="00CA151B">
      <w:pPr>
        <w:pStyle w:val="a3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D230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Подробная информация о каждом курсе на сайте</w:t>
      </w:r>
      <w:r w:rsidRPr="000D2303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www</w:t>
        </w:r>
        <w:r w:rsidRPr="000D2303">
          <w:rPr>
            <w:rStyle w:val="a8"/>
            <w:color w:val="000000" w:themeColor="text1"/>
            <w:sz w:val="28"/>
            <w:szCs w:val="28"/>
          </w:rPr>
          <w:t>.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performing</w:t>
        </w:r>
        <w:r w:rsidRPr="000D2303">
          <w:rPr>
            <w:rStyle w:val="a8"/>
            <w:color w:val="000000" w:themeColor="text1"/>
            <w:sz w:val="28"/>
            <w:szCs w:val="28"/>
          </w:rPr>
          <w:t>-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forward</w:t>
        </w:r>
        <w:r w:rsidRPr="000D2303">
          <w:rPr>
            <w:rStyle w:val="a8"/>
            <w:color w:val="000000" w:themeColor="text1"/>
            <w:sz w:val="28"/>
            <w:szCs w:val="28"/>
          </w:rPr>
          <w:t>.</w:t>
        </w:r>
        <w:r w:rsidRPr="000D2303">
          <w:rPr>
            <w:rStyle w:val="a8"/>
            <w:color w:val="000000" w:themeColor="text1"/>
            <w:sz w:val="28"/>
            <w:szCs w:val="28"/>
            <w:lang w:val="en-US"/>
          </w:rPr>
          <w:t>com</w:t>
        </w:r>
      </w:hyperlink>
      <w:r w:rsidRPr="000D2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или </w:t>
      </w:r>
      <w:r w:rsidRPr="00B4704E">
        <w:rPr>
          <w:color w:val="000000" w:themeColor="text1"/>
          <w:sz w:val="28"/>
          <w:szCs w:val="28"/>
        </w:rPr>
        <w:t xml:space="preserve">+79219244291 </w:t>
      </w:r>
      <w:r w:rsidRPr="00B4704E">
        <w:rPr>
          <w:color w:val="000000" w:themeColor="text1"/>
          <w:sz w:val="28"/>
          <w:szCs w:val="28"/>
          <w:lang w:val="en-US"/>
        </w:rPr>
        <w:t>What</w:t>
      </w:r>
      <w:r w:rsidRPr="00B4704E">
        <w:rPr>
          <w:color w:val="000000" w:themeColor="text1"/>
          <w:sz w:val="28"/>
          <w:szCs w:val="28"/>
        </w:rPr>
        <w:t>’</w:t>
      </w:r>
      <w:r w:rsidRPr="00B4704E">
        <w:rPr>
          <w:color w:val="000000" w:themeColor="text1"/>
          <w:sz w:val="28"/>
          <w:szCs w:val="28"/>
          <w:lang w:val="en-US"/>
        </w:rPr>
        <w:t>s</w:t>
      </w:r>
      <w:r w:rsidRPr="00B4704E">
        <w:rPr>
          <w:color w:val="000000" w:themeColor="text1"/>
          <w:sz w:val="28"/>
          <w:szCs w:val="28"/>
        </w:rPr>
        <w:t xml:space="preserve"> </w:t>
      </w:r>
      <w:r w:rsidRPr="00B4704E">
        <w:rPr>
          <w:color w:val="000000" w:themeColor="text1"/>
          <w:sz w:val="28"/>
          <w:szCs w:val="28"/>
          <w:lang w:val="en-US"/>
        </w:rPr>
        <w:t>App</w:t>
      </w:r>
      <w:r w:rsidRPr="000D2303">
        <w:rPr>
          <w:b/>
          <w:bCs/>
          <w:color w:val="000000" w:themeColor="text1"/>
          <w:sz w:val="28"/>
          <w:szCs w:val="28"/>
        </w:rPr>
        <w:t xml:space="preserve">  </w:t>
      </w:r>
    </w:p>
    <w:p w14:paraId="15DA39EA" w14:textId="77777777" w:rsidR="00CA151B" w:rsidRPr="00251112" w:rsidRDefault="00CA151B" w:rsidP="00251112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sectPr w:rsidR="00CA151B" w:rsidRPr="002511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8A400" w14:textId="77777777" w:rsidR="00635D08" w:rsidRDefault="00635D08" w:rsidP="006E2F55">
      <w:r>
        <w:separator/>
      </w:r>
    </w:p>
  </w:endnote>
  <w:endnote w:type="continuationSeparator" w:id="0">
    <w:p w14:paraId="5F399F9E" w14:textId="77777777" w:rsidR="00635D08" w:rsidRDefault="00635D08" w:rsidP="006E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7F3F3" w14:textId="77777777" w:rsidR="00635D08" w:rsidRDefault="00635D08" w:rsidP="006E2F55">
      <w:r>
        <w:separator/>
      </w:r>
    </w:p>
  </w:footnote>
  <w:footnote w:type="continuationSeparator" w:id="0">
    <w:p w14:paraId="010F4F0F" w14:textId="77777777" w:rsidR="00635D08" w:rsidRDefault="00635D08" w:rsidP="006E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B712C" w14:textId="77777777" w:rsidR="006E2F55" w:rsidRPr="006E2F55" w:rsidRDefault="006E2F55" w:rsidP="006E2F55">
    <w:pPr>
      <w:spacing w:before="100" w:beforeAutospacing="1" w:after="100" w:afterAutospacing="1"/>
      <w:rPr>
        <w:rFonts w:ascii="Times New Roman" w:eastAsia="Times New Roman" w:hAnsi="Times New Roman" w:cs="Times New Roman"/>
        <w:lang w:eastAsia="ru-RU"/>
      </w:rPr>
    </w:pPr>
    <w:r w:rsidRPr="006E2F55">
      <w:rPr>
        <w:rFonts w:ascii="TimesNewRomanPSMT" w:eastAsia="Times New Roman" w:hAnsi="TimesNewRomanPSMT" w:cs="Times New Roman"/>
        <w:lang w:eastAsia="ru-RU"/>
      </w:rPr>
      <w:t xml:space="preserve">Рекомендовано: 1 FIVB </w:t>
    </w:r>
    <w:proofErr w:type="spellStart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>Fédération</w:t>
    </w:r>
    <w:proofErr w:type="spellEnd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 xml:space="preserve"> </w:t>
    </w:r>
    <w:proofErr w:type="spellStart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>Internationale</w:t>
    </w:r>
    <w:proofErr w:type="spellEnd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 xml:space="preserve"> </w:t>
    </w:r>
    <w:proofErr w:type="spellStart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>de</w:t>
    </w:r>
    <w:proofErr w:type="spellEnd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 xml:space="preserve"> </w:t>
    </w:r>
    <w:proofErr w:type="spellStart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>Volleyball</w:t>
    </w:r>
    <w:proofErr w:type="spellEnd"/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br/>
    </w:r>
    <w:r w:rsidRPr="006E2F55">
      <w:rPr>
        <w:rFonts w:ascii="TimesNewRomanPSMT" w:eastAsia="Times New Roman" w:hAnsi="TimesNewRomanPSMT" w:cs="Times New Roman"/>
        <w:lang w:eastAsia="ru-RU"/>
      </w:rPr>
      <w:t xml:space="preserve">ВФВ </w:t>
    </w:r>
    <w:proofErr w:type="spellStart"/>
    <w:r w:rsidRPr="006E2F55">
      <w:rPr>
        <w:rFonts w:ascii="TimesNewRomanPSMT" w:eastAsia="Times New Roman" w:hAnsi="TimesNewRomanPSMT" w:cs="Times New Roman"/>
        <w:lang w:eastAsia="ru-RU"/>
      </w:rPr>
      <w:t>Всероссийская</w:t>
    </w:r>
    <w:proofErr w:type="spellEnd"/>
    <w:r w:rsidRPr="006E2F55">
      <w:rPr>
        <w:rFonts w:ascii="TimesNewRomanPSMT" w:eastAsia="Times New Roman" w:hAnsi="TimesNewRomanPSMT" w:cs="Times New Roman"/>
        <w:lang w:eastAsia="ru-RU"/>
      </w:rPr>
      <w:t xml:space="preserve"> федерация </w:t>
    </w:r>
    <w:proofErr w:type="spellStart"/>
    <w:r w:rsidRPr="006E2F55">
      <w:rPr>
        <w:rFonts w:ascii="TimesNewRomanPSMT" w:eastAsia="Times New Roman" w:hAnsi="TimesNewRomanPSMT" w:cs="Times New Roman"/>
        <w:lang w:eastAsia="ru-RU"/>
      </w:rPr>
      <w:t>волейбола</w:t>
    </w:r>
    <w:proofErr w:type="spellEnd"/>
    <w:r w:rsidRPr="006E2F55">
      <w:rPr>
        <w:rFonts w:ascii="TimesNewRomanPSMT" w:eastAsia="Times New Roman" w:hAnsi="TimesNewRomanPSMT" w:cs="Times New Roman"/>
        <w:lang w:eastAsia="ru-RU"/>
      </w:rPr>
      <w:t xml:space="preserve"> </w:t>
    </w:r>
  </w:p>
  <w:p w14:paraId="6EBAC21A" w14:textId="77777777" w:rsidR="006E2F55" w:rsidRDefault="006E2F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5F7"/>
    <w:multiLevelType w:val="multilevel"/>
    <w:tmpl w:val="A778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3389A"/>
    <w:multiLevelType w:val="multilevel"/>
    <w:tmpl w:val="3490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55"/>
    <w:rsid w:val="00251112"/>
    <w:rsid w:val="00325D9C"/>
    <w:rsid w:val="00353861"/>
    <w:rsid w:val="00635D08"/>
    <w:rsid w:val="006E2F55"/>
    <w:rsid w:val="00C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30E8E"/>
  <w15:chartTrackingRefBased/>
  <w15:docId w15:val="{A6861B03-98BC-F24E-A903-0F6C065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F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E2F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F55"/>
  </w:style>
  <w:style w:type="paragraph" w:styleId="a6">
    <w:name w:val="footer"/>
    <w:basedOn w:val="a"/>
    <w:link w:val="a7"/>
    <w:uiPriority w:val="99"/>
    <w:unhideWhenUsed/>
    <w:rsid w:val="006E2F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F55"/>
  </w:style>
  <w:style w:type="character" w:styleId="a8">
    <w:name w:val="Hyperlink"/>
    <w:basedOn w:val="a0"/>
    <w:uiPriority w:val="99"/>
    <w:unhideWhenUsed/>
    <w:rsid w:val="00CA1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orming-forwar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rforming-forwar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Baryshnikova</dc:creator>
  <cp:keywords/>
  <dc:description/>
  <cp:lastModifiedBy>Lina Baryshnikova</cp:lastModifiedBy>
  <cp:revision>4</cp:revision>
  <dcterms:created xsi:type="dcterms:W3CDTF">2021-03-04T14:06:00Z</dcterms:created>
  <dcterms:modified xsi:type="dcterms:W3CDTF">2021-03-04T14:15:00Z</dcterms:modified>
</cp:coreProperties>
</file>